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BAC" w:rsidRDefault="002A70BD" w:rsidP="00B77778">
      <w:pPr>
        <w:spacing w:after="120" w:line="240" w:lineRule="auto"/>
        <w:jc w:val="center"/>
        <w:rPr>
          <w:b/>
          <w:u w:val="single"/>
        </w:rPr>
      </w:pPr>
      <w:r>
        <w:rPr>
          <w:b/>
          <w:u w:val="single"/>
        </w:rPr>
        <w:t>CALL FOR PAPERS</w:t>
      </w:r>
    </w:p>
    <w:p w:rsidR="008C1076" w:rsidRDefault="008C1076" w:rsidP="00B77778">
      <w:pPr>
        <w:spacing w:after="120" w:line="240" w:lineRule="auto"/>
        <w:jc w:val="center"/>
        <w:rPr>
          <w:b/>
          <w:u w:val="single"/>
        </w:rPr>
      </w:pPr>
      <w:r w:rsidRPr="008C1076">
        <w:rPr>
          <w:b/>
          <w:noProof/>
        </w:rPr>
        <w:drawing>
          <wp:inline distT="0" distB="0" distL="0" distR="0" wp14:anchorId="6E9F85EC">
            <wp:extent cx="2212848" cy="1344168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848" cy="13441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C3C42" w:rsidRPr="00A80AE9" w:rsidRDefault="0017752E" w:rsidP="002E4281">
      <w:pPr>
        <w:spacing w:after="0" w:line="240" w:lineRule="auto"/>
        <w:jc w:val="center"/>
        <w:rPr>
          <w:b/>
        </w:rPr>
      </w:pPr>
      <w:r w:rsidRPr="00A80AE9">
        <w:rPr>
          <w:b/>
        </w:rPr>
        <w:t>Community, Conflict, and “the Meaning of America”</w:t>
      </w:r>
    </w:p>
    <w:p w:rsidR="008C3C42" w:rsidRPr="00A80AE9" w:rsidRDefault="008C3C42" w:rsidP="002E4281">
      <w:pPr>
        <w:spacing w:after="0" w:line="240" w:lineRule="auto"/>
        <w:jc w:val="center"/>
        <w:rPr>
          <w:b/>
        </w:rPr>
      </w:pPr>
      <w:r w:rsidRPr="00A80AE9">
        <w:rPr>
          <w:b/>
        </w:rPr>
        <w:t>Australia</w:t>
      </w:r>
      <w:r w:rsidR="00A36A62">
        <w:rPr>
          <w:b/>
        </w:rPr>
        <w:t>n</w:t>
      </w:r>
      <w:r w:rsidRPr="00A80AE9">
        <w:rPr>
          <w:b/>
        </w:rPr>
        <w:t xml:space="preserve"> and New Zealand Americ</w:t>
      </w:r>
      <w:r w:rsidR="000F23FB" w:rsidRPr="00A80AE9">
        <w:rPr>
          <w:b/>
        </w:rPr>
        <w:t xml:space="preserve">an Studies Association </w:t>
      </w:r>
      <w:r w:rsidRPr="00A80AE9">
        <w:rPr>
          <w:b/>
        </w:rPr>
        <w:t>Conference</w:t>
      </w:r>
    </w:p>
    <w:p w:rsidR="008C3C42" w:rsidRPr="00A80AE9" w:rsidRDefault="00D47F30" w:rsidP="002E4281">
      <w:pPr>
        <w:spacing w:after="0" w:line="240" w:lineRule="auto"/>
        <w:jc w:val="center"/>
        <w:rPr>
          <w:b/>
        </w:rPr>
      </w:pPr>
      <w:r>
        <w:rPr>
          <w:b/>
        </w:rPr>
        <w:t>14-16</w:t>
      </w:r>
      <w:r w:rsidR="008C3C42" w:rsidRPr="00A80AE9">
        <w:rPr>
          <w:b/>
        </w:rPr>
        <w:t xml:space="preserve"> July 2019</w:t>
      </w:r>
    </w:p>
    <w:p w:rsidR="008C3C42" w:rsidRDefault="008C3C42" w:rsidP="002E4281">
      <w:pPr>
        <w:spacing w:after="120" w:line="240" w:lineRule="auto"/>
        <w:ind w:right="288"/>
        <w:jc w:val="center"/>
        <w:rPr>
          <w:b/>
        </w:rPr>
      </w:pPr>
      <w:r w:rsidRPr="00A80AE9">
        <w:rPr>
          <w:b/>
        </w:rPr>
        <w:t>The University of Auckland, New Zealand</w:t>
      </w:r>
    </w:p>
    <w:p w:rsidR="000B6544" w:rsidRDefault="00124A7C" w:rsidP="002E4281">
      <w:pPr>
        <w:spacing w:after="120" w:line="240" w:lineRule="auto"/>
      </w:pPr>
      <w:r>
        <w:t xml:space="preserve">In 1939, </w:t>
      </w:r>
      <w:r w:rsidR="008C3C42">
        <w:t xml:space="preserve">Perry Miller published the first volume of </w:t>
      </w:r>
      <w:r w:rsidR="008C3C42" w:rsidRPr="008C3C42">
        <w:rPr>
          <w:i/>
        </w:rPr>
        <w:t>The New England Mind</w:t>
      </w:r>
      <w:r w:rsidR="008C3C42">
        <w:t xml:space="preserve">, a foundational text in American Studies.  </w:t>
      </w:r>
      <w:r>
        <w:t>Looking back, h</w:t>
      </w:r>
      <w:r w:rsidR="008C3C42">
        <w:t xml:space="preserve">e regarded this </w:t>
      </w:r>
      <w:r>
        <w:t>book as part of his life’s study of “the meaning of America.”</w:t>
      </w:r>
      <w:r w:rsidR="00970EF0">
        <w:t xml:space="preserve">  </w:t>
      </w:r>
      <w:r w:rsidR="00CD6A04" w:rsidRPr="00CD6A04">
        <w:t>Eighty years later, the 2019 Australia</w:t>
      </w:r>
      <w:r w:rsidR="00A36A62">
        <w:t>n</w:t>
      </w:r>
      <w:r w:rsidR="00CD6A04" w:rsidRPr="00CD6A04">
        <w:t xml:space="preserve"> and New Zealand American Association </w:t>
      </w:r>
      <w:r w:rsidR="000F23FB">
        <w:t xml:space="preserve">(ANZASA) </w:t>
      </w:r>
      <w:r w:rsidR="00CD6A04" w:rsidRPr="00CD6A04">
        <w:t>Conference will engage with</w:t>
      </w:r>
      <w:r w:rsidR="00745BDD">
        <w:t xml:space="preserve"> Miller’s intellectua</w:t>
      </w:r>
      <w:r w:rsidR="00EE359E">
        <w:t>l endeavor</w:t>
      </w:r>
      <w:r w:rsidR="00745BDD">
        <w:t>.</w:t>
      </w:r>
      <w:r w:rsidR="00CD6A04" w:rsidRPr="00CD6A04">
        <w:t xml:space="preserve">  </w:t>
      </w:r>
    </w:p>
    <w:p w:rsidR="003D5297" w:rsidRDefault="00CD6A04" w:rsidP="00D42F1A">
      <w:pPr>
        <w:spacing w:after="120" w:line="240" w:lineRule="auto"/>
      </w:pPr>
      <w:r w:rsidRPr="00CD6A04">
        <w:t>With a productive career spanning four decades, Miller’s many writi</w:t>
      </w:r>
      <w:r w:rsidR="002A70BD">
        <w:t>ngs and their critical reception</w:t>
      </w:r>
      <w:r w:rsidRPr="00CD6A04">
        <w:t xml:space="preserve"> </w:t>
      </w:r>
      <w:r w:rsidR="002A70BD">
        <w:t xml:space="preserve">remain relevant for </w:t>
      </w:r>
      <w:r w:rsidRPr="00CD6A04">
        <w:t>American Stu</w:t>
      </w:r>
      <w:r w:rsidR="002A70BD">
        <w:t xml:space="preserve">dies scholars today.  </w:t>
      </w:r>
      <w:r w:rsidR="003935E8">
        <w:t>H</w:t>
      </w:r>
      <w:r w:rsidR="00EB184A">
        <w:t xml:space="preserve">e contributed greatly to the </w:t>
      </w:r>
      <w:r w:rsidR="00730159">
        <w:t xml:space="preserve">core concept of the </w:t>
      </w:r>
      <w:r w:rsidR="00FA00C8">
        <w:t xml:space="preserve">emerging </w:t>
      </w:r>
      <w:r w:rsidR="00730159">
        <w:t>field of American Stu</w:t>
      </w:r>
      <w:r w:rsidR="00FA00C8">
        <w:t>dies: exceptionalism or, as he put it, “the uniqueness of the American experience.”</w:t>
      </w:r>
      <w:r w:rsidR="001C4302">
        <w:t xml:space="preserve">  </w:t>
      </w:r>
      <w:r w:rsidR="002A70BD">
        <w:t>S</w:t>
      </w:r>
      <w:r w:rsidR="00EE359E">
        <w:t xml:space="preserve">cholars </w:t>
      </w:r>
      <w:r w:rsidR="002A70BD">
        <w:t xml:space="preserve">since </w:t>
      </w:r>
      <w:r w:rsidR="00263459">
        <w:t xml:space="preserve">have taken a dimmer </w:t>
      </w:r>
      <w:r w:rsidR="00EE359E">
        <w:t xml:space="preserve">view </w:t>
      </w:r>
      <w:r w:rsidR="00263459">
        <w:t>of Miller’s work, with many r</w:t>
      </w:r>
      <w:r w:rsidR="003D6A72">
        <w:t>eject</w:t>
      </w:r>
      <w:r w:rsidR="00263459">
        <w:t>ing</w:t>
      </w:r>
      <w:r w:rsidR="003D6A72">
        <w:t xml:space="preserve"> the exceptionalist </w:t>
      </w:r>
      <w:r w:rsidR="000A70B2">
        <w:t xml:space="preserve">thesis.  </w:t>
      </w:r>
      <w:r w:rsidR="003D6A72">
        <w:t xml:space="preserve">Amy Kaplan </w:t>
      </w:r>
      <w:r w:rsidR="00AA7D97">
        <w:t>and others have</w:t>
      </w:r>
      <w:r w:rsidR="003D6A72">
        <w:t xml:space="preserve"> </w:t>
      </w:r>
      <w:r w:rsidR="00FB2888">
        <w:t xml:space="preserve">powerfully </w:t>
      </w:r>
      <w:r w:rsidR="003D6A72">
        <w:t>critiqued its imperialist underpinnings</w:t>
      </w:r>
      <w:r w:rsidR="002A70BD">
        <w:t xml:space="preserve"> and erasure of </w:t>
      </w:r>
      <w:r w:rsidR="00D42F1A">
        <w:t>indigenous peoples</w:t>
      </w:r>
      <w:r w:rsidR="000A70B2">
        <w:t>.  S</w:t>
      </w:r>
      <w:r w:rsidR="00263459">
        <w:t xml:space="preserve">lavery </w:t>
      </w:r>
      <w:r w:rsidR="00EE359E">
        <w:t>gets no attention</w:t>
      </w:r>
      <w:r w:rsidR="00D42F1A">
        <w:t>, nor does the South</w:t>
      </w:r>
      <w:r w:rsidR="000A70B2">
        <w:t xml:space="preserve">.  </w:t>
      </w:r>
      <w:r w:rsidR="001C4302" w:rsidRPr="001C4302">
        <w:t xml:space="preserve">The singular “New England mind” </w:t>
      </w:r>
      <w:r w:rsidR="001C4302">
        <w:t xml:space="preserve">misses </w:t>
      </w:r>
      <w:r w:rsidR="001C4302" w:rsidRPr="001C4302">
        <w:t xml:space="preserve">the diversity of early America.  </w:t>
      </w:r>
    </w:p>
    <w:p w:rsidR="00646D6A" w:rsidRDefault="000A70B2" w:rsidP="00D42F1A">
      <w:pPr>
        <w:spacing w:after="120" w:line="240" w:lineRule="auto"/>
      </w:pPr>
      <w:r>
        <w:t xml:space="preserve">Yet, Miller’s interrogation of the “meaning of America” remains </w:t>
      </w:r>
      <w:r w:rsidR="00AC5896">
        <w:t xml:space="preserve">relevant.  </w:t>
      </w:r>
      <w:r w:rsidR="003C77D4">
        <w:t>In h</w:t>
      </w:r>
      <w:r w:rsidR="000D38DA">
        <w:t>is later work</w:t>
      </w:r>
      <w:r w:rsidR="003C77D4">
        <w:t>—published during the Cold War—he found disunity</w:t>
      </w:r>
      <w:r w:rsidR="000D38DA">
        <w:t xml:space="preserve"> and decline in the nation’s past.  </w:t>
      </w:r>
      <w:r w:rsidR="00147088">
        <w:t>Already in 1949, h</w:t>
      </w:r>
      <w:r w:rsidR="003C77D4">
        <w:t xml:space="preserve">e began to rethink American exceptionalism in the context of “the </w:t>
      </w:r>
      <w:r w:rsidR="003D5297">
        <w:t xml:space="preserve">contemporary crisis” </w:t>
      </w:r>
      <w:r w:rsidR="00BA760A">
        <w:t>with its attendant “conflicts, anxieties, and cruelties</w:t>
      </w:r>
      <w:r w:rsidR="003C77D4">
        <w:t>.</w:t>
      </w:r>
      <w:r w:rsidR="00BA760A">
        <w:t>”</w:t>
      </w:r>
      <w:r w:rsidR="00263459">
        <w:t xml:space="preserve">  In the same year, </w:t>
      </w:r>
      <w:r w:rsidR="00147088">
        <w:t>he addr</w:t>
      </w:r>
      <w:r w:rsidR="00116E30">
        <w:t>e</w:t>
      </w:r>
      <w:r w:rsidR="00A80AE9">
        <w:t>ssed his historical moment in a way that</w:t>
      </w:r>
      <w:r w:rsidR="00116E30">
        <w:t xml:space="preserve"> </w:t>
      </w:r>
      <w:r w:rsidR="00147088">
        <w:t>resonat</w:t>
      </w:r>
      <w:r w:rsidR="00116E30">
        <w:t>es with ours</w:t>
      </w:r>
      <w:r w:rsidR="00147088">
        <w:t xml:space="preserve">.  </w:t>
      </w:r>
      <w:r w:rsidR="0048008E">
        <w:t>“Faith in democracy can no longer be maintained by ignorance of the recurrent lessons of history.”</w:t>
      </w:r>
    </w:p>
    <w:p w:rsidR="008859A3" w:rsidRDefault="00AC5896" w:rsidP="002A70BD">
      <w:pPr>
        <w:spacing w:after="120" w:line="240" w:lineRule="auto"/>
      </w:pPr>
      <w:r w:rsidRPr="00AC5896">
        <w:t>The</w:t>
      </w:r>
      <w:r w:rsidR="00116E30">
        <w:t xml:space="preserve"> 2019 ANZASA conference will revisit</w:t>
      </w:r>
      <w:r w:rsidR="00147088">
        <w:t xml:space="preserve"> these long-standing </w:t>
      </w:r>
      <w:r w:rsidR="00263459">
        <w:t>“</w:t>
      </w:r>
      <w:proofErr w:type="spellStart"/>
      <w:r w:rsidR="00263459">
        <w:t>Millerian</w:t>
      </w:r>
      <w:proofErr w:type="spellEnd"/>
      <w:r w:rsidR="00263459">
        <w:t xml:space="preserve">” </w:t>
      </w:r>
      <w:r w:rsidR="00147088">
        <w:t xml:space="preserve">themes </w:t>
      </w:r>
      <w:r w:rsidRPr="00AC5896">
        <w:t xml:space="preserve">in American </w:t>
      </w:r>
      <w:r w:rsidR="00147088">
        <w:t xml:space="preserve">history and </w:t>
      </w:r>
      <w:r w:rsidRPr="00AC5896">
        <w:t>culture</w:t>
      </w:r>
      <w:r w:rsidR="00A80AE9">
        <w:t xml:space="preserve">.  </w:t>
      </w:r>
      <w:r w:rsidR="002E1D71">
        <w:t xml:space="preserve">After a theme-setting opening address by </w:t>
      </w:r>
      <w:r w:rsidR="002E1D71" w:rsidRPr="002A70BD">
        <w:t>Paul Giles</w:t>
      </w:r>
      <w:r w:rsidR="002E1D71">
        <w:t xml:space="preserve">, </w:t>
      </w:r>
      <w:r w:rsidR="002E1D71" w:rsidRPr="002E1D71">
        <w:t>Challis Professor of English, University of Sydney</w:t>
      </w:r>
      <w:r w:rsidR="002E1D71">
        <w:t xml:space="preserve">, </w:t>
      </w:r>
      <w:proofErr w:type="gramStart"/>
      <w:r w:rsidR="002E1D71">
        <w:t>o</w:t>
      </w:r>
      <w:r w:rsidR="00A80AE9">
        <w:t>ur</w:t>
      </w:r>
      <w:proofErr w:type="gramEnd"/>
      <w:r w:rsidR="00A80AE9">
        <w:t xml:space="preserve"> keynote speakers will address major points of conflict—the American Revolution, </w:t>
      </w:r>
      <w:r w:rsidR="00D42F1A">
        <w:t xml:space="preserve">slavery, </w:t>
      </w:r>
      <w:r w:rsidR="00A80AE9">
        <w:t xml:space="preserve">the Civil War, World War II, and Vietnam—as well as how Americans defined, sought, and built community in the past.  </w:t>
      </w:r>
      <w:r w:rsidR="002A70BD">
        <w:t xml:space="preserve">Keynote speakers include Professors </w:t>
      </w:r>
      <w:r w:rsidR="008859A3" w:rsidRPr="002A70BD">
        <w:t xml:space="preserve">Carrie </w:t>
      </w:r>
      <w:r w:rsidR="004303E3" w:rsidRPr="002A70BD">
        <w:t xml:space="preserve">Tirado </w:t>
      </w:r>
      <w:proofErr w:type="spellStart"/>
      <w:r w:rsidR="004303E3" w:rsidRPr="002A70BD">
        <w:t>Bramen</w:t>
      </w:r>
      <w:proofErr w:type="spellEnd"/>
      <w:r w:rsidR="004303E3">
        <w:t xml:space="preserve">, </w:t>
      </w:r>
      <w:r w:rsidR="008859A3" w:rsidRPr="002A70BD">
        <w:t>Kathleen M. Brown</w:t>
      </w:r>
      <w:r w:rsidR="008859A3">
        <w:t xml:space="preserve">, </w:t>
      </w:r>
      <w:r w:rsidR="002A70BD">
        <w:t>and Michael A. McDonnell, and Associate Professors N</w:t>
      </w:r>
      <w:r w:rsidR="006E77AE">
        <w:t xml:space="preserve">eal Curtis and Peter S. Field. </w:t>
      </w:r>
    </w:p>
    <w:p w:rsidR="00705FDC" w:rsidRDefault="003935E8" w:rsidP="00705FDC">
      <w:pPr>
        <w:spacing w:after="120" w:line="240" w:lineRule="auto"/>
      </w:pPr>
      <w:r>
        <w:t>We welcome proposals for individual papers or panel session</w:t>
      </w:r>
      <w:r w:rsidR="00F71916">
        <w:t>s</w:t>
      </w:r>
      <w:r>
        <w:t xml:space="preserve"> on the conference theme of community, conflict, and “the meaning of America”</w:t>
      </w:r>
      <w:r w:rsidR="00F71916">
        <w:t xml:space="preserve"> as well as on</w:t>
      </w:r>
      <w:r w:rsidR="002A25D2">
        <w:t xml:space="preserve"> any</w:t>
      </w:r>
      <w:r w:rsidR="00F71916">
        <w:t xml:space="preserve"> topics </w:t>
      </w:r>
      <w:r w:rsidR="002A25D2">
        <w:t>in</w:t>
      </w:r>
      <w:r w:rsidR="00F71916">
        <w:t xml:space="preserve"> American Studies</w:t>
      </w:r>
      <w:r w:rsidR="002A25D2">
        <w:t xml:space="preserve"> and related fields, including </w:t>
      </w:r>
      <w:r w:rsidR="00F71916">
        <w:t>US</w:t>
      </w:r>
      <w:r w:rsidR="00F71916" w:rsidRPr="00F71916">
        <w:t xml:space="preserve"> </w:t>
      </w:r>
      <w:r w:rsidR="00631CBF">
        <w:t xml:space="preserve">culture, </w:t>
      </w:r>
      <w:r w:rsidR="00F71916" w:rsidRPr="00F71916">
        <w:t xml:space="preserve">history, </w:t>
      </w:r>
      <w:r w:rsidR="00631CBF">
        <w:t>literature, media, politics, and foreign policy or wh</w:t>
      </w:r>
      <w:r w:rsidR="002A25D2">
        <w:t>ere the United States</w:t>
      </w:r>
      <w:r w:rsidR="00631CBF">
        <w:t xml:space="preserve"> figures in a </w:t>
      </w:r>
      <w:r w:rsidR="002A25D2">
        <w:t xml:space="preserve">global or transnational context.  </w:t>
      </w:r>
    </w:p>
    <w:p w:rsidR="00705FDC" w:rsidRDefault="002A25D2" w:rsidP="00705FDC">
      <w:pPr>
        <w:spacing w:after="120" w:line="240" w:lineRule="auto"/>
      </w:pPr>
      <w:r>
        <w:t xml:space="preserve">The deadline for proposals is </w:t>
      </w:r>
      <w:r w:rsidRPr="002A25D2">
        <w:rPr>
          <w:b/>
        </w:rPr>
        <w:t>15 January 2019</w:t>
      </w:r>
      <w:r>
        <w:t>, but we will be reviewing proposals as they are submitted and providing timely responses to aid advance planning and preparations.  All proposals must in</w:t>
      </w:r>
      <w:r w:rsidR="00745420">
        <w:t xml:space="preserve">clude the </w:t>
      </w:r>
      <w:r>
        <w:t xml:space="preserve">presenter’s name, e-mail address, and </w:t>
      </w:r>
      <w:r w:rsidR="00A46789">
        <w:t xml:space="preserve">affiliation; </w:t>
      </w:r>
      <w:r>
        <w:t>a</w:t>
      </w:r>
      <w:r w:rsidR="00745420">
        <w:t>n abstract</w:t>
      </w:r>
      <w:r w:rsidR="0060453D">
        <w:t xml:space="preserve"> of 250 words</w:t>
      </w:r>
      <w:r w:rsidR="00A46789">
        <w:t xml:space="preserve">; </w:t>
      </w:r>
      <w:r>
        <w:t>and a br</w:t>
      </w:r>
      <w:r w:rsidR="0060453D">
        <w:t>ief biography of 250 words</w:t>
      </w:r>
      <w:r>
        <w:t xml:space="preserve">.  </w:t>
      </w:r>
      <w:r w:rsidR="00983F7E">
        <w:t xml:space="preserve">For panel </w:t>
      </w:r>
      <w:r w:rsidR="00745420">
        <w:t xml:space="preserve">session </w:t>
      </w:r>
      <w:r w:rsidR="00983F7E">
        <w:t>proposals, please p</w:t>
      </w:r>
      <w:r w:rsidR="00A46789">
        <w:t xml:space="preserve">rovide the session organizer’s </w:t>
      </w:r>
      <w:r w:rsidR="00A46789" w:rsidRPr="00A46789">
        <w:t>name, e-mail address, and affiliation</w:t>
      </w:r>
      <w:r w:rsidR="00A46789">
        <w:t>; a</w:t>
      </w:r>
      <w:r w:rsidR="00A46789" w:rsidRPr="00A46789">
        <w:t xml:space="preserve"> </w:t>
      </w:r>
      <w:r w:rsidR="00A46789">
        <w:t xml:space="preserve">title for the panel; </w:t>
      </w:r>
      <w:r w:rsidR="0060453D">
        <w:t xml:space="preserve">an abstract of 250 </w:t>
      </w:r>
      <w:bookmarkStart w:id="0" w:name="_GoBack"/>
      <w:bookmarkEnd w:id="0"/>
      <w:r w:rsidR="0060453D">
        <w:t xml:space="preserve">words </w:t>
      </w:r>
      <w:r w:rsidR="00983F7E">
        <w:t>for the session as a whole</w:t>
      </w:r>
      <w:r w:rsidR="00A46789">
        <w:t>;</w:t>
      </w:r>
      <w:r w:rsidR="00983F7E">
        <w:t xml:space="preserve"> </w:t>
      </w:r>
      <w:r w:rsidR="00A46789">
        <w:t>and relevant i</w:t>
      </w:r>
      <w:r w:rsidR="00983F7E">
        <w:t>nformation for each</w:t>
      </w:r>
      <w:r w:rsidR="00745420">
        <w:t xml:space="preserve"> </w:t>
      </w:r>
      <w:r w:rsidR="00983F7E">
        <w:t>presenter.</w:t>
      </w:r>
    </w:p>
    <w:p w:rsidR="00646D6A" w:rsidRDefault="00A46789" w:rsidP="00705FDC">
      <w:pPr>
        <w:spacing w:after="120" w:line="240" w:lineRule="auto"/>
      </w:pPr>
      <w:r>
        <w:t xml:space="preserve">Please submit your proposals as well as any questions to </w:t>
      </w:r>
      <w:r w:rsidR="00B77778" w:rsidRPr="00B77778">
        <w:t xml:space="preserve">Jennifer Frost, Associate Professor of History, The University of Auckland, </w:t>
      </w:r>
      <w:hyperlink r:id="rId8" w:history="1">
        <w:r w:rsidRPr="00710E64">
          <w:rPr>
            <w:rStyle w:val="Hyperlink"/>
          </w:rPr>
          <w:t>j.frost@auckland.ac.nz</w:t>
        </w:r>
      </w:hyperlink>
      <w:r w:rsidR="00B77778" w:rsidRPr="00B77778">
        <w:t>.</w:t>
      </w:r>
      <w:r>
        <w:t xml:space="preserve">  </w:t>
      </w:r>
    </w:p>
    <w:sectPr w:rsidR="00646D6A" w:rsidSect="00BD5BAC">
      <w:headerReference w:type="default" r:id="rId9"/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6F43" w:rsidRDefault="00E56F43" w:rsidP="002E4281">
      <w:pPr>
        <w:spacing w:after="0" w:line="240" w:lineRule="auto"/>
      </w:pPr>
      <w:r>
        <w:separator/>
      </w:r>
    </w:p>
  </w:endnote>
  <w:endnote w:type="continuationSeparator" w:id="0">
    <w:p w:rsidR="00E56F43" w:rsidRDefault="00E56F43" w:rsidP="002E4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6F43" w:rsidRDefault="00E56F43" w:rsidP="002E4281">
      <w:pPr>
        <w:spacing w:after="0" w:line="240" w:lineRule="auto"/>
      </w:pPr>
      <w:r>
        <w:separator/>
      </w:r>
    </w:p>
  </w:footnote>
  <w:footnote w:type="continuationSeparator" w:id="0">
    <w:p w:rsidR="00E56F43" w:rsidRDefault="00E56F43" w:rsidP="002E42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281" w:rsidRDefault="002E428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C07EF9"/>
    <w:multiLevelType w:val="hybridMultilevel"/>
    <w:tmpl w:val="ED243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E65"/>
    <w:rsid w:val="000A70B2"/>
    <w:rsid w:val="000B6544"/>
    <w:rsid w:val="000D38DA"/>
    <w:rsid w:val="000F23FB"/>
    <w:rsid w:val="0011436B"/>
    <w:rsid w:val="00116E30"/>
    <w:rsid w:val="0012161B"/>
    <w:rsid w:val="00124A7C"/>
    <w:rsid w:val="00147088"/>
    <w:rsid w:val="0017752E"/>
    <w:rsid w:val="001928D7"/>
    <w:rsid w:val="001C4302"/>
    <w:rsid w:val="00204F34"/>
    <w:rsid w:val="00263459"/>
    <w:rsid w:val="002A25D2"/>
    <w:rsid w:val="002A70BD"/>
    <w:rsid w:val="002E1D71"/>
    <w:rsid w:val="002E4281"/>
    <w:rsid w:val="0032333E"/>
    <w:rsid w:val="003931BF"/>
    <w:rsid w:val="003935E8"/>
    <w:rsid w:val="003B360D"/>
    <w:rsid w:val="003C77D4"/>
    <w:rsid w:val="003D5297"/>
    <w:rsid w:val="003D6A72"/>
    <w:rsid w:val="003E614F"/>
    <w:rsid w:val="004303E3"/>
    <w:rsid w:val="00474210"/>
    <w:rsid w:val="0048008E"/>
    <w:rsid w:val="004B2C8B"/>
    <w:rsid w:val="004E155A"/>
    <w:rsid w:val="005176B6"/>
    <w:rsid w:val="005B6ACA"/>
    <w:rsid w:val="005F0A85"/>
    <w:rsid w:val="0060453D"/>
    <w:rsid w:val="00631CBF"/>
    <w:rsid w:val="00646D6A"/>
    <w:rsid w:val="006C79FD"/>
    <w:rsid w:val="006E77AE"/>
    <w:rsid w:val="00705FDC"/>
    <w:rsid w:val="007227AF"/>
    <w:rsid w:val="00730159"/>
    <w:rsid w:val="00745420"/>
    <w:rsid w:val="00745BDD"/>
    <w:rsid w:val="007C26AA"/>
    <w:rsid w:val="008859A3"/>
    <w:rsid w:val="00886726"/>
    <w:rsid w:val="00891296"/>
    <w:rsid w:val="008A065F"/>
    <w:rsid w:val="008A6FE4"/>
    <w:rsid w:val="008C1076"/>
    <w:rsid w:val="008C3C42"/>
    <w:rsid w:val="009236AA"/>
    <w:rsid w:val="00970EF0"/>
    <w:rsid w:val="00983F7E"/>
    <w:rsid w:val="009E590B"/>
    <w:rsid w:val="00A36A62"/>
    <w:rsid w:val="00A46789"/>
    <w:rsid w:val="00A80AE9"/>
    <w:rsid w:val="00A8282C"/>
    <w:rsid w:val="00AA5DA2"/>
    <w:rsid w:val="00AA7D97"/>
    <w:rsid w:val="00AC5896"/>
    <w:rsid w:val="00AC59B4"/>
    <w:rsid w:val="00AD0A8F"/>
    <w:rsid w:val="00B01E26"/>
    <w:rsid w:val="00B42E65"/>
    <w:rsid w:val="00B77778"/>
    <w:rsid w:val="00BA760A"/>
    <w:rsid w:val="00BD5BAC"/>
    <w:rsid w:val="00C0573D"/>
    <w:rsid w:val="00C61D57"/>
    <w:rsid w:val="00CB0055"/>
    <w:rsid w:val="00CD6A04"/>
    <w:rsid w:val="00D12861"/>
    <w:rsid w:val="00D26A9B"/>
    <w:rsid w:val="00D351DC"/>
    <w:rsid w:val="00D42F1A"/>
    <w:rsid w:val="00D47F30"/>
    <w:rsid w:val="00D55E8C"/>
    <w:rsid w:val="00DC672C"/>
    <w:rsid w:val="00DD0C68"/>
    <w:rsid w:val="00DE00E0"/>
    <w:rsid w:val="00E56F43"/>
    <w:rsid w:val="00EB184A"/>
    <w:rsid w:val="00ED389F"/>
    <w:rsid w:val="00EE359E"/>
    <w:rsid w:val="00EE6730"/>
    <w:rsid w:val="00EF16D1"/>
    <w:rsid w:val="00F15A00"/>
    <w:rsid w:val="00F479DF"/>
    <w:rsid w:val="00F71916"/>
    <w:rsid w:val="00F86EFC"/>
    <w:rsid w:val="00FA00C8"/>
    <w:rsid w:val="00FB2888"/>
    <w:rsid w:val="00FF4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136570-3173-43AB-86A5-423AEEA26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436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5B6ACA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2E65"/>
    <w:rPr>
      <w:color w:val="0563C1" w:themeColor="hyperlink"/>
      <w:u w:val="single"/>
    </w:rPr>
  </w:style>
  <w:style w:type="character" w:customStyle="1" w:styleId="smallcaps">
    <w:name w:val="smallcaps"/>
    <w:basedOn w:val="DefaultParagraphFont"/>
    <w:rsid w:val="00204F34"/>
  </w:style>
  <w:style w:type="character" w:customStyle="1" w:styleId="Heading3Char">
    <w:name w:val="Heading 3 Char"/>
    <w:basedOn w:val="DefaultParagraphFont"/>
    <w:link w:val="Heading3"/>
    <w:uiPriority w:val="9"/>
    <w:rsid w:val="005B6ACA"/>
    <w:rPr>
      <w:rFonts w:eastAsia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5B6ACA"/>
    <w:pPr>
      <w:spacing w:before="100" w:beforeAutospacing="1" w:after="100" w:afterAutospacing="1" w:line="240" w:lineRule="auto"/>
    </w:pPr>
    <w:rPr>
      <w:rFonts w:eastAsia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11436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post-author">
    <w:name w:val="post-author"/>
    <w:basedOn w:val="Normal"/>
    <w:rsid w:val="0011436B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post-date">
    <w:name w:val="post-date"/>
    <w:basedOn w:val="Normal"/>
    <w:rsid w:val="0011436B"/>
    <w:pPr>
      <w:spacing w:before="100" w:beforeAutospacing="1" w:after="100" w:afterAutospacing="1" w:line="240" w:lineRule="auto"/>
    </w:pPr>
    <w:rPr>
      <w:rFonts w:eastAsia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8C3C42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303E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E4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4281"/>
  </w:style>
  <w:style w:type="paragraph" w:styleId="Footer">
    <w:name w:val="footer"/>
    <w:basedOn w:val="Normal"/>
    <w:link w:val="FooterChar"/>
    <w:uiPriority w:val="99"/>
    <w:unhideWhenUsed/>
    <w:rsid w:val="002E4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4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34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74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53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30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48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6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frost@auckland.ac.nz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513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Frost</dc:creator>
  <cp:keywords/>
  <dc:description/>
  <cp:lastModifiedBy>J Frost</cp:lastModifiedBy>
  <cp:revision>15</cp:revision>
  <dcterms:created xsi:type="dcterms:W3CDTF">2018-08-28T23:54:00Z</dcterms:created>
  <dcterms:modified xsi:type="dcterms:W3CDTF">2018-09-08T05:57:00Z</dcterms:modified>
</cp:coreProperties>
</file>